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center"/>
        <w:tblBorders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3"/>
        <w:tblGridChange w:id="0">
          <w:tblGrid>
            <w:gridCol w:w="4322"/>
            <w:gridCol w:w="4323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pos="720"/>
              </w:tabs>
              <w:spacing w:line="280" w:lineRule="auto"/>
              <w:ind w:left="744" w:hanging="74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From</w:t>
              <w:tab/>
              <w:t xml:space="preserve">: Photo Flight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   : </w:t>
            </w:r>
            <w:r w:rsidDel="00000000" w:rsidR="00000000" w:rsidRPr="00000000">
              <w:rPr>
                <w:rtl w:val="0"/>
              </w:rPr>
              <w:t xml:space="preserve">OCs Squadron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tabs>
                <w:tab w:val="left" w:pos="620"/>
              </w:tabs>
              <w:spacing w:line="2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</w:t>
              <w:tab/>
              <w:t xml:space="preserve">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enquiry@hkacc-photo.org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line="2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Cc</w:t>
              <w:tab/>
              <w:t xml:space="preserve">:  DCO Ops, OC Ops Gp, DCO Trg, OC Trg Gp, OC Wg, DCO SD&amp;S, OC Sp Svc Wg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tabs>
                <w:tab w:val="left" w:pos="720"/>
              </w:tabs>
              <w:spacing w:line="2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    :  Photo/2021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line="2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March,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Portrait Photo Day</w:t>
      </w:r>
    </w:p>
    <w:p w:rsidR="00000000" w:rsidDel="00000000" w:rsidP="00000000" w:rsidRDefault="00000000" w:rsidRPr="00000000" w14:paraId="0000000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Photo Flight has been providing portrait photography services for all ACC members as</w:t>
      </w:r>
      <w:r w:rsidDel="00000000" w:rsidR="00000000" w:rsidRPr="00000000">
        <w:rPr>
          <w:rtl w:val="0"/>
        </w:rPr>
        <w:t xml:space="preserve"> to keep a record of member photo database. In March, Photo Flight would like to invite below members to join the portrait photo day. Details are as below,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063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10"/>
        <w:gridCol w:w="5653"/>
        <w:tblGridChange w:id="0">
          <w:tblGrid>
            <w:gridCol w:w="2410"/>
            <w:gridCol w:w="5653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Target :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Cadet members whose age as at 1 April 2021 is 21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 :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21 March,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Time 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1330</w:t>
            </w:r>
            <w:r w:rsidDel="00000000" w:rsidR="00000000" w:rsidRPr="00000000">
              <w:rPr>
                <w:rtl w:val="0"/>
              </w:rPr>
              <w:t xml:space="preserve"> – 1730 hr on 21 March, 2021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 Applicants are advised to come for any 30-minute slot in between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Venue 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Workshop at HQ</w:t>
            </w:r>
          </w:p>
          <w:p w:rsidR="00000000" w:rsidDel="00000000" w:rsidP="00000000" w:rsidRDefault="00000000" w:rsidRPr="00000000" w14:paraId="0000001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 The venue is subject to change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Dress code :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No.2A(Long sleeved) service dress with ribbons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Application deadline: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2359 on 18 March, 2021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Interested cadets please fill in information in below form.</w:t>
      </w:r>
    </w:p>
    <w:p w:rsidR="00000000" w:rsidDel="00000000" w:rsidP="00000000" w:rsidRDefault="00000000" w:rsidRPr="00000000" w14:paraId="0000001D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https://forms.gle/L6HqR7D1ALXDQHuWA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Should you have any enquiries, please feel free to contac</w:t>
      </w:r>
      <w:r w:rsidDel="00000000" w:rsidR="00000000" w:rsidRPr="00000000">
        <w:rPr>
          <w:color w:val="000000"/>
          <w:rtl w:val="0"/>
        </w:rPr>
        <w:t xml:space="preserve">t </w:t>
      </w:r>
      <w:r w:rsidDel="00000000" w:rsidR="00000000" w:rsidRPr="00000000">
        <w:rPr>
          <w:rtl w:val="0"/>
        </w:rPr>
        <w:t xml:space="preserve">Sergeant Instructor LAU K H Edward </w:t>
      </w:r>
      <w:r w:rsidDel="00000000" w:rsidR="00000000" w:rsidRPr="00000000">
        <w:rPr>
          <w:color w:val="000000"/>
          <w:rtl w:val="0"/>
        </w:rPr>
        <w:t xml:space="preserve">at </w:t>
      </w:r>
      <w:r w:rsidDel="00000000" w:rsidR="00000000" w:rsidRPr="00000000">
        <w:rPr>
          <w:rtl w:val="0"/>
        </w:rPr>
        <w:t xml:space="preserve">9811-4254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58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Kay LI</w:t>
      </w:r>
    </w:p>
    <w:p w:rsidR="00000000" w:rsidDel="00000000" w:rsidP="00000000" w:rsidRDefault="00000000" w:rsidRPr="00000000" w14:paraId="00000022">
      <w:pPr>
        <w:ind w:firstLine="58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Flt Lt</w:t>
      </w:r>
    </w:p>
    <w:p w:rsidR="00000000" w:rsidDel="00000000" w:rsidP="00000000" w:rsidRDefault="00000000" w:rsidRPr="00000000" w14:paraId="00000023">
      <w:pPr>
        <w:ind w:firstLine="58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OC Photo Flight</w:t>
      </w:r>
    </w:p>
    <w:p w:rsidR="00000000" w:rsidDel="00000000" w:rsidP="00000000" w:rsidRDefault="00000000" w:rsidRPr="00000000" w14:paraId="00000024">
      <w:pPr>
        <w:widowControl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ungsuh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3"/>
      <w:tblW w:w="8522.0" w:type="dxa"/>
      <w:jc w:val="center"/>
      <w:tblLayout w:type="fixed"/>
      <w:tblLook w:val="0000"/>
    </w:tblPr>
    <w:tblGrid>
      <w:gridCol w:w="4503"/>
      <w:gridCol w:w="4019"/>
      <w:tblGridChange w:id="0">
        <w:tblGrid>
          <w:gridCol w:w="4503"/>
          <w:gridCol w:w="4019"/>
        </w:tblGrid>
      </w:tblGridChange>
    </w:tblGrid>
    <w:tr>
      <w:trPr>
        <w:trHeight w:val="70" w:hRule="atLeast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sz w:val="40"/>
              <w:szCs w:val="40"/>
            </w:rPr>
          </w:pPr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香港航空青年團</w:t>
          </w:r>
        </w:p>
        <w:p w:rsidR="00000000" w:rsidDel="00000000" w:rsidP="00000000" w:rsidRDefault="00000000" w:rsidRPr="00000000" w14:paraId="00000028">
          <w:pPr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HONG KONG AIR CADET CORPS</w:t>
          </w:r>
        </w:p>
        <w:p w:rsidR="00000000" w:rsidDel="00000000" w:rsidP="00000000" w:rsidRDefault="00000000" w:rsidRPr="00000000" w14:paraId="00000029">
          <w:pPr>
            <w:jc w:val="cente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Sung Wong Toi Road, Kowloon, Hong Kong</w:t>
          </w:r>
        </w:p>
        <w:p w:rsidR="00000000" w:rsidDel="00000000" w:rsidP="00000000" w:rsidRDefault="00000000" w:rsidRPr="00000000" w14:paraId="0000002A">
          <w:pPr>
            <w:jc w:val="center"/>
            <w:rPr>
              <w:sz w:val="40"/>
              <w:szCs w:val="40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 852 2712 8900 Fax 852 2715 6944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spacing w:line="1900" w:lineRule="auto"/>
            <w:jc w:val="center"/>
            <w:rPr>
              <w:sz w:val="40"/>
              <w:szCs w:val="40"/>
            </w:rPr>
          </w:pPr>
          <w:r w:rsidDel="00000000" w:rsidR="00000000" w:rsidRPr="00000000">
            <w:rPr/>
            <w:drawing>
              <wp:inline distB="0" distT="0" distL="0" distR="0">
                <wp:extent cx="2362200" cy="971550"/>
                <wp:effectExtent b="0" l="0" r="0" t="0"/>
                <wp:docPr descr="pf_logo12 _1rv_WH" id="1" name="image1.jpg"/>
                <a:graphic>
                  <a:graphicData uri="http://schemas.openxmlformats.org/drawingml/2006/picture">
                    <pic:pic>
                      <pic:nvPicPr>
                        <pic:cNvPr descr="pf_logo12 _1rv_WH" id="0" name="image1.jpg"/>
                        <pic:cNvPicPr preferRelativeResize="0"/>
                      </pic:nvPicPr>
                      <pic:blipFill>
                        <a:blip r:embed="rId1"/>
                        <a:srcRect b="9476" l="0" r="0" t="6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L6HqR7D1ALXDQHuWA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